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9023" w14:textId="77777777" w:rsidR="005A3D9E" w:rsidRDefault="005A3D9E">
      <w:pPr>
        <w:spacing w:before="4" w:after="0" w:line="100" w:lineRule="exact"/>
        <w:rPr>
          <w:sz w:val="10"/>
          <w:szCs w:val="10"/>
        </w:rPr>
      </w:pPr>
    </w:p>
    <w:p w14:paraId="27E379A4" w14:textId="77777777" w:rsidR="005A3D9E" w:rsidRDefault="00E63086">
      <w:pPr>
        <w:spacing w:after="0" w:line="240" w:lineRule="auto"/>
        <w:ind w:left="20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6585D48" wp14:editId="66FF8C3D">
            <wp:extent cx="364807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43C5" w14:textId="77777777" w:rsidR="005A3D9E" w:rsidRDefault="00DA6720">
      <w:pPr>
        <w:spacing w:after="0" w:line="330" w:lineRule="exact"/>
        <w:ind w:left="1031" w:right="10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Premier</w:t>
      </w:r>
      <w:r>
        <w:rPr>
          <w:rFonts w:ascii="Calibri" w:eastAsia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recision</w:t>
      </w:r>
      <w:r>
        <w:rPr>
          <w:rFonts w:ascii="Calibri" w:eastAsia="Calibri" w:hAnsi="Calibri" w:cs="Calibri"/>
          <w:b/>
          <w:bCs/>
          <w:spacing w:val="-1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achini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g,</w:t>
      </w:r>
      <w:r>
        <w:rPr>
          <w:rFonts w:ascii="Calibri" w:eastAsia="Calibri" w:hAnsi="Calibri" w:cs="Calibri"/>
          <w:b/>
          <w:bCs/>
          <w:spacing w:val="-1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LLC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d/b/a</w:t>
      </w:r>
      <w:r>
        <w:rPr>
          <w:rFonts w:ascii="Calibri" w:eastAsia="Calibri" w:hAnsi="Calibri" w:cs="Calibri"/>
          <w:b/>
          <w:bCs/>
          <w:spacing w:val="-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Rand</w:t>
      </w:r>
      <w:r>
        <w:rPr>
          <w:rFonts w:ascii="Calibri" w:eastAsia="Calibri" w:hAnsi="Calibri" w:cs="Calibri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Machine</w:t>
      </w:r>
      <w:r>
        <w:rPr>
          <w:rFonts w:ascii="Calibri" w:eastAsia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ucts</w:t>
      </w:r>
    </w:p>
    <w:p w14:paraId="0A3AC971" w14:textId="77777777" w:rsidR="005A3D9E" w:rsidRDefault="00DA6720">
      <w:pPr>
        <w:spacing w:after="0" w:line="240" w:lineRule="auto"/>
        <w:ind w:left="1956" w:right="19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2072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Allen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Street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Extension,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Falconer,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14733</w:t>
      </w:r>
    </w:p>
    <w:p w14:paraId="0C4EA49C" w14:textId="77777777" w:rsidR="005A3D9E" w:rsidRDefault="005A3D9E">
      <w:pPr>
        <w:spacing w:before="20" w:after="0" w:line="200" w:lineRule="exact"/>
        <w:rPr>
          <w:sz w:val="20"/>
          <w:szCs w:val="20"/>
        </w:rPr>
      </w:pPr>
    </w:p>
    <w:tbl>
      <w:tblPr>
        <w:tblW w:w="10440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2829"/>
        <w:gridCol w:w="1835"/>
        <w:gridCol w:w="3487"/>
      </w:tblGrid>
      <w:tr w:rsidR="005A3D9E" w14:paraId="2261FFA3" w14:textId="77777777" w:rsidTr="00C034F0">
        <w:trPr>
          <w:trHeight w:hRule="exact" w:val="39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00D9CC2" w14:textId="77777777" w:rsidR="005A3D9E" w:rsidRDefault="00DA6720">
            <w:pPr>
              <w:spacing w:before="49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F22" w14:textId="378620C3" w:rsidR="005A3D9E" w:rsidRDefault="00346415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Quality</w:t>
            </w:r>
            <w:r w:rsidR="00374CDA">
              <w:rPr>
                <w:rFonts w:ascii="Calibri" w:eastAsia="Calibri" w:hAnsi="Calibri" w:cs="Calibri"/>
                <w:sz w:val="20"/>
                <w:szCs w:val="20"/>
              </w:rPr>
              <w:t xml:space="preserve"> Control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Engineer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E3CC154" w14:textId="77777777" w:rsidR="005A3D9E" w:rsidRDefault="00DA6720">
            <w:pPr>
              <w:spacing w:before="49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Job Category: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9586" w14:textId="77777777" w:rsidR="005A3D9E" w:rsidRDefault="005A3D9E" w:rsidP="008400D2">
            <w:pPr>
              <w:spacing w:before="59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D9E" w14:paraId="124096F9" w14:textId="77777777" w:rsidTr="00C034F0">
        <w:trPr>
          <w:trHeight w:hRule="exact" w:val="416"/>
        </w:trPr>
        <w:tc>
          <w:tcPr>
            <w:tcW w:w="22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2498CE68" w14:textId="77777777" w:rsidR="005A3D9E" w:rsidRDefault="00DA6720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roup: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33C7B" w14:textId="7827FB24" w:rsidR="005A3D9E" w:rsidRDefault="00346415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Quality Control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69A40636" w14:textId="77777777" w:rsidR="005A3D9E" w:rsidRDefault="00DA6720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Travel Requir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d: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F230D" w14:textId="4846811C" w:rsidR="005A3D9E" w:rsidRDefault="005A3D9E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</w:rPr>
            </w:pPr>
          </w:p>
        </w:tc>
      </w:tr>
      <w:tr w:rsidR="005A3D9E" w14:paraId="5F093215" w14:textId="77777777" w:rsidTr="00C034F0">
        <w:trPr>
          <w:trHeight w:hRule="exact" w:val="389"/>
        </w:trPr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52EC7B7D" w14:textId="77777777" w:rsidR="005A3D9E" w:rsidRDefault="00DA6720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Level/Salary Range: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A4A9E" w14:textId="5D7AE2E3" w:rsidR="005A3D9E" w:rsidRDefault="005A3D9E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1E1D71EE" w14:textId="77777777" w:rsidR="005A3D9E" w:rsidRDefault="00DA6720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88BD4" w14:textId="77777777" w:rsidR="005A3D9E" w:rsidRDefault="001D6D49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Time</w:t>
            </w:r>
          </w:p>
        </w:tc>
      </w:tr>
      <w:tr w:rsidR="005A3D9E" w14:paraId="3AB46762" w14:textId="77777777" w:rsidTr="00C034F0">
        <w:trPr>
          <w:trHeight w:hRule="exact" w:val="954"/>
        </w:trPr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1F1F1"/>
              <w:right w:val="single" w:sz="4" w:space="0" w:color="000000" w:themeColor="text1"/>
            </w:tcBorders>
            <w:shd w:val="clear" w:color="auto" w:fill="F1F1F1"/>
          </w:tcPr>
          <w:p w14:paraId="7ED3494F" w14:textId="77777777" w:rsidR="005A3D9E" w:rsidRDefault="00DA6720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Department Manager: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AB05B4E" w14:textId="34157CCC" w:rsidR="005A3D9E" w:rsidRDefault="00346415">
            <w:pPr>
              <w:spacing w:before="58" w:after="0" w:line="274" w:lineRule="auto"/>
              <w:ind w:left="109" w:right="6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Brian Delcamp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1F1F1"/>
              <w:right w:val="single" w:sz="4" w:space="0" w:color="000000" w:themeColor="text1"/>
            </w:tcBorders>
            <w:shd w:val="clear" w:color="auto" w:fill="F1F1F1"/>
          </w:tcPr>
          <w:p w14:paraId="2AAB7FB3" w14:textId="77777777" w:rsidR="005A3D9E" w:rsidRDefault="005A3D9E"/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4ED0FE" w14:textId="77777777" w:rsidR="005A3D9E" w:rsidRDefault="005A3D9E"/>
        </w:tc>
      </w:tr>
      <w:tr w:rsidR="005A3D9E" w14:paraId="278F6DFB" w14:textId="77777777" w:rsidTr="00C034F0">
        <w:trPr>
          <w:trHeight w:hRule="exact" w:val="336"/>
        </w:trPr>
        <w:tc>
          <w:tcPr>
            <w:tcW w:w="1044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EEDC8A" w14:textId="77777777" w:rsidR="005A3D9E" w:rsidRDefault="00DA6720">
            <w:pPr>
              <w:spacing w:before="44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cription</w:t>
            </w:r>
          </w:p>
        </w:tc>
      </w:tr>
      <w:tr w:rsidR="005A3D9E" w14:paraId="494C999B" w14:textId="77777777" w:rsidTr="00C034F0">
        <w:trPr>
          <w:trHeight w:hRule="exact" w:val="8939"/>
        </w:trPr>
        <w:tc>
          <w:tcPr>
            <w:tcW w:w="10440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F689BF" w14:textId="20035618" w:rsidR="0099206A" w:rsidRPr="00346415" w:rsidRDefault="00346415" w:rsidP="0099206A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4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DESCRIPTION:</w:t>
            </w:r>
          </w:p>
          <w:p w14:paraId="4F27E533" w14:textId="77777777" w:rsidR="00346415" w:rsidRDefault="00346415" w:rsidP="0099206A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effectively support the overall plant quality system as well as working with suppliers and customers to </w:t>
            </w:r>
            <w:r w:rsidR="00D540D5">
              <w:rPr>
                <w:rFonts w:ascii="Arial" w:hAnsi="Arial" w:cs="Arial"/>
                <w:color w:val="000000"/>
                <w:sz w:val="20"/>
                <w:szCs w:val="20"/>
              </w:rPr>
              <w:t xml:space="preserve">meet company objectives for design, new product development and improvement of existing product lines.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Effectively diagnosis and provide solutions internally and to our external customers.  </w:t>
            </w:r>
          </w:p>
          <w:p w14:paraId="7203568D" w14:textId="77777777" w:rsidR="00D540D5" w:rsidRDefault="00D540D5" w:rsidP="0099206A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332699" w14:textId="6A15368A" w:rsidR="00D540D5" w:rsidRDefault="00D540D5" w:rsidP="0099206A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310C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RESPONSIBIL</w:t>
            </w:r>
            <w:r w:rsidR="0022104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10C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</w:t>
            </w:r>
            <w:bookmarkStart w:id="0" w:name="_GoBack"/>
            <w:bookmarkEnd w:id="0"/>
            <w:r w:rsidRPr="00310C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A628613" w14:textId="672AE764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ISO 9001 and AS 9100 Rev D</w:t>
            </w:r>
          </w:p>
          <w:p w14:paraId="7AF67644" w14:textId="77777777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Creation of quality documents and development of Standard Operating Procedures for manufacturing.</w:t>
            </w:r>
          </w:p>
          <w:p w14:paraId="7AF81943" w14:textId="3A8DC51A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Maintain and revise </w:t>
            </w:r>
            <w:r w:rsidR="00D4073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Quality Assurance Monitoring</w:t>
            </w:r>
            <w:r>
              <w:rPr>
                <w:rFonts w:ascii="Arial" w:eastAsia="Arial" w:hAnsi="Arial" w:cs="Arial"/>
                <w:sz w:val="20"/>
                <w:szCs w:val="20"/>
              </w:rPr>
              <w:t>, Procedures</w:t>
            </w:r>
            <w:r w:rsidR="002F4EC4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sz w:val="20"/>
                <w:szCs w:val="20"/>
              </w:rPr>
              <w:t>Instructions as necessary to assure ISO 9001 registration.</w:t>
            </w:r>
          </w:p>
          <w:p w14:paraId="716D22B2" w14:textId="77777777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Improve systems and processes to ensure the maintenance of standards (ISO 9001:2015).</w:t>
            </w:r>
          </w:p>
          <w:p w14:paraId="763E68B9" w14:textId="77777777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Maintaining accurate quality documentation.</w:t>
            </w:r>
          </w:p>
          <w:p w14:paraId="5A95D0EE" w14:textId="77777777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 closely with manufacturing staff to ensure quality protocols are followed and documentation is currently maintained.  In addition, implement any new changes or adaptations based on a quality review.  </w:t>
            </w:r>
          </w:p>
          <w:p w14:paraId="36626C01" w14:textId="0E4B5DB5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Inspection of a variety of parts from manufacturing including components, processes and comparing against standards.  </w:t>
            </w:r>
          </w:p>
          <w:p w14:paraId="7C5696D5" w14:textId="2F3A815B" w:rsidR="00D540D5" w:rsidRDefault="00D540D5" w:rsidP="00310C38">
            <w:pPr>
              <w:pStyle w:val="NoSpacing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Maintain and effectively apply knowledge of statistical process control concepts such as variation, control and process capability.  </w:t>
            </w:r>
          </w:p>
          <w:p w14:paraId="7281406B" w14:textId="63914A32" w:rsidR="00D540D5" w:rsidRDefault="00D540D5" w:rsidP="0099206A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D84DC8" w14:textId="6C631B45" w:rsidR="00D540D5" w:rsidRPr="00310C38" w:rsidRDefault="00D540D5" w:rsidP="0099206A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10C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SKILLS AND QUALIFICATIONS</w:t>
            </w:r>
          </w:p>
          <w:p w14:paraId="311A18B5" w14:textId="74DF8F93" w:rsidR="00D540D5" w:rsidRDefault="00D540D5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Required:  Minimum 5 years of work experience in a quality function within a manufacturing environment.  Combination of Engineering, Inspection and Document Control.</w:t>
            </w:r>
          </w:p>
          <w:p w14:paraId="23D9A2A7" w14:textId="7CCA7DC1" w:rsidR="00D540D5" w:rsidRDefault="00D540D5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Required:</w:t>
            </w:r>
            <w:r w:rsidR="00D4073F">
              <w:rPr>
                <w:rFonts w:ascii="Arial" w:eastAsia="Arial" w:hAnsi="Arial" w:cs="Arial"/>
                <w:sz w:val="20"/>
                <w:szCs w:val="20"/>
              </w:rPr>
              <w:t xml:space="preserve">  Bachelor’s degree in Quality Management Engineering</w:t>
            </w:r>
          </w:p>
          <w:p w14:paraId="284C82E5" w14:textId="6317E018" w:rsidR="00D4073F" w:rsidRDefault="00D4073F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in statistical, process concepts such as variation, stability and process capability.</w:t>
            </w:r>
          </w:p>
          <w:p w14:paraId="0C9897B7" w14:textId="306F2808" w:rsidR="00D4073F" w:rsidRDefault="00D4073F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in the metal cutting industry preferred.</w:t>
            </w:r>
          </w:p>
          <w:p w14:paraId="335F7FB1" w14:textId="3C4A27EF" w:rsidR="00D4073F" w:rsidRDefault="00D4073F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of inspection tool</w:t>
            </w:r>
            <w:r w:rsidR="00B81C63"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coordinate measurement machines.</w:t>
            </w:r>
          </w:p>
          <w:p w14:paraId="0F2AAC58" w14:textId="648BBBD3" w:rsidR="00D4073F" w:rsidRDefault="00D4073F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Computer skills:  Microsoft Office, Minitab, PCDMIS,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MeasureLink</w:t>
            </w:r>
            <w:proofErr w:type="spellEnd"/>
          </w:p>
          <w:p w14:paraId="5FB16ED5" w14:textId="27A2BF69" w:rsidR="00D4073F" w:rsidRDefault="00D4073F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Effective and professional communication skills, both verbal and written.</w:t>
            </w:r>
          </w:p>
          <w:p w14:paraId="2995E042" w14:textId="6675D702" w:rsidR="00D4073F" w:rsidRDefault="00D4073F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Detail oriented and ability to multitask</w:t>
            </w:r>
          </w:p>
          <w:p w14:paraId="51C64503" w14:textId="4EE793A3" w:rsidR="00310C38" w:rsidRDefault="00310C38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management skills.  Ability to prioritize and work under strict timelines.</w:t>
            </w:r>
          </w:p>
          <w:p w14:paraId="6B5D0364" w14:textId="7136EC5B" w:rsidR="00310C38" w:rsidRDefault="00310C38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Logical troubleshooting and problem-solving skills.</w:t>
            </w:r>
          </w:p>
          <w:p w14:paraId="63165059" w14:textId="2517B4E0" w:rsidR="00310C38" w:rsidRDefault="00310C38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Researching standards for quality provisions.</w:t>
            </w:r>
          </w:p>
          <w:p w14:paraId="1982B4FE" w14:textId="4BEF62F8" w:rsidR="00310C38" w:rsidRDefault="00310C38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PFMEA/Control Pans/PFD</w:t>
            </w:r>
          </w:p>
          <w:p w14:paraId="39B4A880" w14:textId="7158C4A6" w:rsidR="00310C38" w:rsidRDefault="00310C38" w:rsidP="00310C38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Six Sigma experience preferred</w:t>
            </w:r>
          </w:p>
          <w:p w14:paraId="05B69A5D" w14:textId="64621A9A" w:rsidR="00D540D5" w:rsidRDefault="00310C38" w:rsidP="00C034F0">
            <w:pPr>
              <w:pStyle w:val="NoSpacing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034F0">
              <w:rPr>
                <w:rFonts w:ascii="Arial" w:eastAsia="Arial" w:hAnsi="Arial" w:cs="Arial"/>
                <w:sz w:val="20"/>
                <w:szCs w:val="20"/>
              </w:rPr>
              <w:t>Background in defense, aerospace automotive</w:t>
            </w:r>
          </w:p>
        </w:tc>
      </w:tr>
    </w:tbl>
    <w:p w14:paraId="02CBA9AC" w14:textId="77777777" w:rsidR="005A3D9E" w:rsidRDefault="005A3D9E">
      <w:pPr>
        <w:spacing w:after="0" w:line="200" w:lineRule="exact"/>
        <w:rPr>
          <w:sz w:val="20"/>
          <w:szCs w:val="20"/>
        </w:rPr>
      </w:pPr>
    </w:p>
    <w:p w14:paraId="5A38EACC" w14:textId="77777777" w:rsidR="005A3D9E" w:rsidRDefault="005A3D9E">
      <w:pPr>
        <w:spacing w:before="20" w:after="0" w:line="260" w:lineRule="exact"/>
        <w:rPr>
          <w:sz w:val="26"/>
          <w:szCs w:val="26"/>
        </w:rPr>
      </w:pPr>
    </w:p>
    <w:p w14:paraId="5494809B" w14:textId="77777777" w:rsidR="005A3D9E" w:rsidRDefault="00E63086">
      <w:pPr>
        <w:spacing w:before="11" w:after="0" w:line="240" w:lineRule="auto"/>
        <w:ind w:right="160"/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4B3EE60" wp14:editId="7037678D">
            <wp:simplePos x="0" y="0"/>
            <wp:positionH relativeFrom="page">
              <wp:posOffset>1167130</wp:posOffset>
            </wp:positionH>
            <wp:positionV relativeFrom="paragraph">
              <wp:posOffset>-80962</wp:posOffset>
            </wp:positionV>
            <wp:extent cx="1682750" cy="52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720">
        <w:rPr>
          <w:rFonts w:ascii="Calibri" w:eastAsia="Calibri" w:hAnsi="Calibri" w:cs="Calibri"/>
          <w:b/>
          <w:bCs/>
          <w:sz w:val="24"/>
          <w:szCs w:val="24"/>
        </w:rPr>
        <w:t>Premier</w:t>
      </w:r>
      <w:r w:rsidR="00DA6720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DA6720">
        <w:rPr>
          <w:rFonts w:ascii="Calibri" w:eastAsia="Calibri" w:hAnsi="Calibri" w:cs="Calibri"/>
          <w:b/>
          <w:bCs/>
          <w:sz w:val="24"/>
          <w:szCs w:val="24"/>
        </w:rPr>
        <w:t>Precision</w:t>
      </w:r>
      <w:r w:rsidR="00DA6720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DA6720">
        <w:rPr>
          <w:rFonts w:ascii="Calibri" w:eastAsia="Calibri" w:hAnsi="Calibri" w:cs="Calibri"/>
          <w:b/>
          <w:bCs/>
          <w:sz w:val="24"/>
          <w:szCs w:val="24"/>
        </w:rPr>
        <w:t>Machining,</w:t>
      </w:r>
      <w:r w:rsidR="00DA6720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DA6720">
        <w:rPr>
          <w:rFonts w:ascii="Calibri" w:eastAsia="Calibri" w:hAnsi="Calibri" w:cs="Calibri"/>
          <w:b/>
          <w:bCs/>
          <w:sz w:val="24"/>
          <w:szCs w:val="24"/>
        </w:rPr>
        <w:t>LLC</w:t>
      </w:r>
      <w:r w:rsidR="00DA6720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DA6720">
        <w:rPr>
          <w:rFonts w:ascii="Calibri" w:eastAsia="Calibri" w:hAnsi="Calibri" w:cs="Calibri"/>
          <w:b/>
          <w:bCs/>
          <w:sz w:val="24"/>
          <w:szCs w:val="24"/>
        </w:rPr>
        <w:t>d/b/a</w:t>
      </w:r>
      <w:r w:rsidR="00DA6720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DA6720">
        <w:rPr>
          <w:rFonts w:ascii="Calibri" w:eastAsia="Calibri" w:hAnsi="Calibri" w:cs="Calibri"/>
          <w:b/>
          <w:bCs/>
          <w:sz w:val="24"/>
          <w:szCs w:val="24"/>
        </w:rPr>
        <w:t>Rand</w:t>
      </w:r>
      <w:r w:rsidR="00DA6720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A6720">
        <w:rPr>
          <w:rFonts w:ascii="Calibri" w:eastAsia="Calibri" w:hAnsi="Calibri" w:cs="Calibri"/>
          <w:b/>
          <w:bCs/>
          <w:sz w:val="24"/>
          <w:szCs w:val="24"/>
        </w:rPr>
        <w:t>Machine</w:t>
      </w:r>
      <w:r w:rsidR="00DA6720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DA6720">
        <w:rPr>
          <w:rFonts w:ascii="Calibri" w:eastAsia="Calibri" w:hAnsi="Calibri" w:cs="Calibri"/>
          <w:b/>
          <w:bCs/>
          <w:w w:val="99"/>
          <w:sz w:val="24"/>
          <w:szCs w:val="24"/>
        </w:rPr>
        <w:t>Products</w:t>
      </w:r>
    </w:p>
    <w:p w14:paraId="6016ABC0" w14:textId="77777777" w:rsidR="005A3D9E" w:rsidRDefault="00DA6720">
      <w:pPr>
        <w:spacing w:after="0" w:line="240" w:lineRule="auto"/>
        <w:ind w:right="1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2072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Allen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treet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Extension,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Falconer,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14733</w:t>
      </w:r>
    </w:p>
    <w:p w14:paraId="60C7BEBD" w14:textId="77777777" w:rsidR="005A3D9E" w:rsidRDefault="005A3D9E">
      <w:pPr>
        <w:spacing w:before="10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2980"/>
        <w:gridCol w:w="1380"/>
        <w:gridCol w:w="3032"/>
        <w:gridCol w:w="69"/>
      </w:tblGrid>
      <w:tr w:rsidR="005A3D9E" w14:paraId="6A6124F8" w14:textId="77777777" w:rsidTr="6302BC00">
        <w:trPr>
          <w:trHeight w:hRule="exact" w:val="10166"/>
        </w:trPr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B4E7" w14:textId="01605DF6" w:rsidR="00637C43" w:rsidRPr="007D494C" w:rsidRDefault="00637C43" w:rsidP="00637C43"/>
          <w:p w14:paraId="653A5F1D" w14:textId="77777777" w:rsidR="00C034F0" w:rsidRPr="00C43DC9" w:rsidRDefault="00C034F0" w:rsidP="00C034F0">
            <w:pPr>
              <w:spacing w:after="0" w:line="240" w:lineRule="auto"/>
              <w:ind w:firstLine="360"/>
              <w:rPr>
                <w:rFonts w:ascii="Helvetica" w:eastAsia="Times New Roman" w:hAnsi="Helvetica" w:cs="Helvetica"/>
                <w:b/>
                <w:bCs/>
                <w:color w:val="4B4B4B"/>
                <w:sz w:val="21"/>
                <w:szCs w:val="21"/>
              </w:rPr>
            </w:pPr>
            <w:r w:rsidRPr="00C43DC9">
              <w:rPr>
                <w:rFonts w:ascii="Helvetica" w:eastAsia="Times New Roman" w:hAnsi="Helvetica" w:cs="Helvetica"/>
                <w:b/>
                <w:bCs/>
                <w:color w:val="4B4B4B"/>
                <w:sz w:val="21"/>
                <w:szCs w:val="21"/>
              </w:rPr>
              <w:t>Location:   Falconer, NY</w:t>
            </w:r>
          </w:p>
          <w:p w14:paraId="0B5FCC88" w14:textId="77777777" w:rsidR="00C034F0" w:rsidRPr="00C43DC9" w:rsidRDefault="00C034F0" w:rsidP="00C034F0">
            <w:pPr>
              <w:spacing w:after="0" w:line="240" w:lineRule="auto"/>
              <w:ind w:firstLine="360"/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</w:pPr>
            <w:r w:rsidRPr="00C43DC9">
              <w:rPr>
                <w:rFonts w:ascii="Helvetica" w:eastAsia="Times New Roman" w:hAnsi="Helvetica" w:cs="Helvetica"/>
                <w:b/>
                <w:bCs/>
                <w:color w:val="4B4B4B"/>
                <w:sz w:val="21"/>
                <w:szCs w:val="21"/>
              </w:rPr>
              <w:t>Benefits offered:</w:t>
            </w:r>
            <w:r>
              <w:rPr>
                <w:rFonts w:ascii="Helvetica" w:eastAsia="Times New Roman" w:hAnsi="Helvetica" w:cs="Helvetica"/>
                <w:b/>
                <w:bCs/>
                <w:color w:val="4B4B4B"/>
                <w:sz w:val="21"/>
                <w:szCs w:val="21"/>
              </w:rPr>
              <w:tab/>
            </w:r>
            <w:r w:rsidRPr="00C43DC9"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  <w:t>Paid time off</w:t>
            </w:r>
          </w:p>
          <w:p w14:paraId="75362D95" w14:textId="77777777" w:rsidR="00C034F0" w:rsidRPr="00ED7575" w:rsidRDefault="00C034F0" w:rsidP="00C034F0">
            <w:pPr>
              <w:spacing w:after="0" w:line="240" w:lineRule="auto"/>
              <w:ind w:left="1800" w:firstLine="360"/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</w:pPr>
            <w:r w:rsidRPr="00ED7575"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  <w:t>Health insurance</w:t>
            </w:r>
          </w:p>
          <w:p w14:paraId="3A7FA577" w14:textId="77777777" w:rsidR="00C034F0" w:rsidRPr="00ED7575" w:rsidRDefault="00C034F0" w:rsidP="00C034F0">
            <w:pPr>
              <w:spacing w:after="0" w:line="240" w:lineRule="auto"/>
              <w:ind w:left="2160"/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</w:pPr>
            <w:r w:rsidRPr="00ED7575"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  <w:t>Dental insurance</w:t>
            </w:r>
          </w:p>
          <w:p w14:paraId="4DFB9547" w14:textId="77777777" w:rsidR="00C034F0" w:rsidRPr="00ED7575" w:rsidRDefault="00C034F0" w:rsidP="00C034F0">
            <w:pPr>
              <w:spacing w:after="0" w:line="240" w:lineRule="auto"/>
              <w:ind w:left="2160"/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</w:pPr>
            <w:r w:rsidRPr="00ED7575"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  <w:t>Vision insurance</w:t>
            </w:r>
          </w:p>
          <w:p w14:paraId="479AB6D5" w14:textId="77777777" w:rsidR="00C034F0" w:rsidRPr="00ED7575" w:rsidRDefault="00C034F0" w:rsidP="00C034F0">
            <w:pPr>
              <w:spacing w:after="0" w:line="240" w:lineRule="auto"/>
              <w:ind w:left="2160"/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</w:pPr>
            <w:r w:rsidRPr="00ED7575"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  <w:t>Retirement benefits</w:t>
            </w:r>
          </w:p>
          <w:p w14:paraId="1564F4C1" w14:textId="77777777" w:rsidR="00C034F0" w:rsidRPr="00ED7575" w:rsidRDefault="00C034F0" w:rsidP="00C034F0">
            <w:pPr>
              <w:spacing w:after="0" w:line="240" w:lineRule="auto"/>
              <w:ind w:left="2160"/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</w:pPr>
            <w:r w:rsidRPr="00ED7575">
              <w:rPr>
                <w:rFonts w:ascii="Helvetica" w:eastAsia="Times New Roman" w:hAnsi="Helvetica" w:cs="Helvetica"/>
                <w:color w:val="4B4B4B"/>
                <w:sz w:val="21"/>
                <w:szCs w:val="21"/>
              </w:rPr>
              <w:t>Healthcare spending/reimbursement</w:t>
            </w:r>
          </w:p>
          <w:p w14:paraId="5D0E4EC0" w14:textId="77777777" w:rsidR="00C034F0" w:rsidRPr="007D494C" w:rsidRDefault="00C034F0" w:rsidP="00C034F0"/>
          <w:p w14:paraId="46883E10" w14:textId="08F01643" w:rsidR="00025708" w:rsidRDefault="00C034F0" w:rsidP="00C034F0">
            <w:pPr>
              <w:widowControl/>
              <w:spacing w:after="150" w:line="330" w:lineRule="atLeas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D494C">
              <w:rPr>
                <w:rFonts w:ascii="Helvetica" w:hAnsi="Helvetica" w:cs="Helvetica"/>
                <w:color w:val="4B4B4B"/>
                <w:shd w:val="clear" w:color="auto" w:fill="FFFFFF"/>
              </w:rPr>
              <w:t>Premier Precision Machining, LLC is an Equal Opportunity Employer, committed to fostering diversity in its staff, and strongly encourages applications from the entire spectrum of a diverse community.</w:t>
            </w:r>
          </w:p>
        </w:tc>
        <w:tc>
          <w:tcPr>
            <w:tcW w:w="68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14:paraId="73C1BC49" w14:textId="77777777" w:rsidR="005A3D9E" w:rsidRDefault="005A3D9E"/>
        </w:tc>
      </w:tr>
      <w:tr w:rsidR="005A3D9E" w14:paraId="610C76B7" w14:textId="77777777" w:rsidTr="6302BC00">
        <w:trPr>
          <w:trHeight w:hRule="exact" w:val="662"/>
        </w:trPr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2007" w14:textId="77777777" w:rsidR="005A3D9E" w:rsidRDefault="005A3D9E" w:rsidP="00025708"/>
        </w:tc>
        <w:tc>
          <w:tcPr>
            <w:tcW w:w="68" w:type="dxa"/>
            <w:vMerge/>
          </w:tcPr>
          <w:p w14:paraId="03DD6F88" w14:textId="77777777" w:rsidR="005A3D9E" w:rsidRDefault="005A3D9E"/>
        </w:tc>
      </w:tr>
      <w:tr w:rsidR="005A3D9E" w14:paraId="4ED5D8B5" w14:textId="77777777" w:rsidTr="6302BC00">
        <w:trPr>
          <w:trHeight w:hRule="exact" w:val="342"/>
        </w:trPr>
        <w:tc>
          <w:tcPr>
            <w:tcW w:w="1966" w:type="dxa"/>
            <w:tcBorders>
              <w:top w:val="single" w:sz="1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33412B" w14:textId="77777777" w:rsidR="005A3D9E" w:rsidRDefault="00DA6720">
            <w:pPr>
              <w:spacing w:before="47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y: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7DDAB" w14:textId="77777777" w:rsidR="005A3D9E" w:rsidRDefault="005A3D9E">
            <w:pPr>
              <w:spacing w:before="57" w:after="0" w:line="240" w:lineRule="auto"/>
              <w:ind w:left="11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DFDB2A" w14:textId="77777777" w:rsidR="005A3D9E" w:rsidRDefault="00DA6720">
            <w:pPr>
              <w:spacing w:before="47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Date: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79F45" w14:textId="502A7549" w:rsidR="005A3D9E" w:rsidRDefault="005A3D9E">
            <w:pPr>
              <w:spacing w:before="57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D9E" w14:paraId="5BC91787" w14:textId="77777777" w:rsidTr="6302BC00">
        <w:trPr>
          <w:trHeight w:hRule="exact" w:val="342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E76BE5" w14:textId="77777777" w:rsidR="005A3D9E" w:rsidRDefault="00DA6720">
            <w:pPr>
              <w:spacing w:before="57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pproved 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32FB8" w14:textId="77777777" w:rsidR="005A3D9E" w:rsidRDefault="005A3D9E">
            <w:pPr>
              <w:spacing w:before="57" w:after="0" w:line="240" w:lineRule="auto"/>
              <w:ind w:left="108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EA85AD" w14:textId="77777777" w:rsidR="005A3D9E" w:rsidRDefault="00DA6720">
            <w:pPr>
              <w:spacing w:before="57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Date: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723E6" w14:textId="07E2490A" w:rsidR="005A3D9E" w:rsidRDefault="005A3D9E">
            <w:pPr>
              <w:spacing w:before="57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D9E" w14:paraId="72F9B1AF" w14:textId="77777777" w:rsidTr="6302BC00">
        <w:trPr>
          <w:trHeight w:hRule="exact" w:val="342"/>
        </w:trPr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D9D9D9" w:themeColor="background1" w:themeShade="D9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98823D" w14:textId="77777777" w:rsidR="005A3D9E" w:rsidRDefault="00DA6720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By: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94317" w14:textId="77777777" w:rsidR="005A3D9E" w:rsidRDefault="005A3D9E">
            <w:pPr>
              <w:spacing w:before="58" w:after="0" w:line="240" w:lineRule="auto"/>
              <w:ind w:left="11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D9D9D9" w:themeColor="background1" w:themeShade="D9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1F9687" w14:textId="77777777" w:rsidR="005A3D9E" w:rsidRDefault="00DA6720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Time: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BCB1" w14:textId="0F18BE1B" w:rsidR="005A3D9E" w:rsidRDefault="005A3D9E">
            <w:pPr>
              <w:spacing w:before="58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93B632C" w14:textId="25371C4B" w:rsidR="005A3D9E" w:rsidRDefault="005A3D9E" w:rsidP="0047766A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sectPr w:rsidR="005A3D9E">
      <w:pgSz w:w="12240" w:h="15840"/>
      <w:pgMar w:top="62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C9E"/>
    <w:multiLevelType w:val="multilevel"/>
    <w:tmpl w:val="322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C00CA"/>
    <w:multiLevelType w:val="multilevel"/>
    <w:tmpl w:val="EA94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603EF"/>
    <w:multiLevelType w:val="multilevel"/>
    <w:tmpl w:val="0E7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225A3"/>
    <w:multiLevelType w:val="hybridMultilevel"/>
    <w:tmpl w:val="2B6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F70"/>
    <w:multiLevelType w:val="multilevel"/>
    <w:tmpl w:val="86D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D559D"/>
    <w:multiLevelType w:val="hybridMultilevel"/>
    <w:tmpl w:val="4D309AAE"/>
    <w:lvl w:ilvl="0" w:tplc="AEF4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A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E3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81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6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43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2E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CC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06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F7A"/>
    <w:multiLevelType w:val="multilevel"/>
    <w:tmpl w:val="654699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F7138"/>
    <w:multiLevelType w:val="hybridMultilevel"/>
    <w:tmpl w:val="A72A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4F81"/>
    <w:multiLevelType w:val="hybridMultilevel"/>
    <w:tmpl w:val="79345442"/>
    <w:lvl w:ilvl="0" w:tplc="C24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E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F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8C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E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69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2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4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280"/>
    <w:multiLevelType w:val="multilevel"/>
    <w:tmpl w:val="4B3C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230B3"/>
    <w:multiLevelType w:val="multilevel"/>
    <w:tmpl w:val="E78C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22425"/>
    <w:multiLevelType w:val="multilevel"/>
    <w:tmpl w:val="CBF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96991"/>
    <w:multiLevelType w:val="hybridMultilevel"/>
    <w:tmpl w:val="7592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47AE8"/>
    <w:multiLevelType w:val="hybridMultilevel"/>
    <w:tmpl w:val="EF7C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6AD5"/>
    <w:multiLevelType w:val="multilevel"/>
    <w:tmpl w:val="8C2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F47BB"/>
    <w:multiLevelType w:val="multilevel"/>
    <w:tmpl w:val="08A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31054"/>
    <w:multiLevelType w:val="hybridMultilevel"/>
    <w:tmpl w:val="4A48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2C49"/>
    <w:multiLevelType w:val="multilevel"/>
    <w:tmpl w:val="398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432E2"/>
    <w:multiLevelType w:val="hybridMultilevel"/>
    <w:tmpl w:val="7850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F06AC"/>
    <w:multiLevelType w:val="multilevel"/>
    <w:tmpl w:val="338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3F323D"/>
    <w:multiLevelType w:val="multilevel"/>
    <w:tmpl w:val="037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70D45"/>
    <w:multiLevelType w:val="multilevel"/>
    <w:tmpl w:val="A3D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4E34D7"/>
    <w:multiLevelType w:val="multilevel"/>
    <w:tmpl w:val="A88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6B3E3A"/>
    <w:multiLevelType w:val="hybridMultilevel"/>
    <w:tmpl w:val="49E8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40A5"/>
    <w:multiLevelType w:val="multilevel"/>
    <w:tmpl w:val="66DC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1"/>
  </w:num>
  <w:num w:numId="5">
    <w:abstractNumId w:val="17"/>
  </w:num>
  <w:num w:numId="6">
    <w:abstractNumId w:val="23"/>
  </w:num>
  <w:num w:numId="7">
    <w:abstractNumId w:val="19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1"/>
  </w:num>
  <w:num w:numId="19">
    <w:abstractNumId w:val="24"/>
  </w:num>
  <w:num w:numId="20">
    <w:abstractNumId w:val="22"/>
  </w:num>
  <w:num w:numId="21">
    <w:abstractNumId w:val="12"/>
  </w:num>
  <w:num w:numId="22">
    <w:abstractNumId w:val="20"/>
  </w:num>
  <w:num w:numId="23">
    <w:abstractNumId w:val="16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9E"/>
    <w:rsid w:val="00025708"/>
    <w:rsid w:val="000B33DC"/>
    <w:rsid w:val="00100AB4"/>
    <w:rsid w:val="00115A6A"/>
    <w:rsid w:val="001B4191"/>
    <w:rsid w:val="001D6D49"/>
    <w:rsid w:val="002120F4"/>
    <w:rsid w:val="00221049"/>
    <w:rsid w:val="00244C93"/>
    <w:rsid w:val="00244CAD"/>
    <w:rsid w:val="002F3295"/>
    <w:rsid w:val="002F4EC4"/>
    <w:rsid w:val="00310C38"/>
    <w:rsid w:val="00346415"/>
    <w:rsid w:val="00374CDA"/>
    <w:rsid w:val="0047766A"/>
    <w:rsid w:val="004C03DA"/>
    <w:rsid w:val="004F08F2"/>
    <w:rsid w:val="0050455B"/>
    <w:rsid w:val="005A3D9E"/>
    <w:rsid w:val="005D0429"/>
    <w:rsid w:val="00636096"/>
    <w:rsid w:val="00637C43"/>
    <w:rsid w:val="00664073"/>
    <w:rsid w:val="0067253C"/>
    <w:rsid w:val="006A35F4"/>
    <w:rsid w:val="006C0708"/>
    <w:rsid w:val="007547DC"/>
    <w:rsid w:val="008400D2"/>
    <w:rsid w:val="00895E41"/>
    <w:rsid w:val="008D6902"/>
    <w:rsid w:val="0098213E"/>
    <w:rsid w:val="00982B4E"/>
    <w:rsid w:val="00982EC7"/>
    <w:rsid w:val="0099206A"/>
    <w:rsid w:val="009E491D"/>
    <w:rsid w:val="00A95C9C"/>
    <w:rsid w:val="00AA7B2B"/>
    <w:rsid w:val="00AC719B"/>
    <w:rsid w:val="00B22FD9"/>
    <w:rsid w:val="00B543F1"/>
    <w:rsid w:val="00B81C63"/>
    <w:rsid w:val="00BC1846"/>
    <w:rsid w:val="00C034F0"/>
    <w:rsid w:val="00C0496C"/>
    <w:rsid w:val="00C941E8"/>
    <w:rsid w:val="00CE5D91"/>
    <w:rsid w:val="00D35041"/>
    <w:rsid w:val="00D4073F"/>
    <w:rsid w:val="00D540D5"/>
    <w:rsid w:val="00D60D5C"/>
    <w:rsid w:val="00DA6720"/>
    <w:rsid w:val="00E118E8"/>
    <w:rsid w:val="00E63086"/>
    <w:rsid w:val="6302BC00"/>
    <w:rsid w:val="630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F0D8"/>
  <w15:docId w15:val="{DA3904D6-7147-4005-92F4-AB17DD74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35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8F2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5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C649A30612D40943A26F1C1CC9F98" ma:contentTypeVersion="9" ma:contentTypeDescription="Create a new document." ma:contentTypeScope="" ma:versionID="9ad9549ab10ab36931832457fd2eca26">
  <xsd:schema xmlns:xsd="http://www.w3.org/2001/XMLSchema" xmlns:xs="http://www.w3.org/2001/XMLSchema" xmlns:p="http://schemas.microsoft.com/office/2006/metadata/properties" xmlns:ns1="http://schemas.microsoft.com/sharepoint/v3" xmlns:ns3="6464084f-0746-4de1-9064-f20362dc7633" xmlns:ns4="9ff7f231-e8ba-4a1f-bd95-c5a3db9224a9" targetNamespace="http://schemas.microsoft.com/office/2006/metadata/properties" ma:root="true" ma:fieldsID="7c6177f6f0c2cb1ad63b66433ce7d4eb" ns1:_="" ns3:_="" ns4:_="">
    <xsd:import namespace="http://schemas.microsoft.com/sharepoint/v3"/>
    <xsd:import namespace="6464084f-0746-4de1-9064-f20362dc7633"/>
    <xsd:import namespace="9ff7f231-e8ba-4a1f-bd95-c5a3db922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4084f-0746-4de1-9064-f20362dc7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f231-e8ba-4a1f-bd95-c5a3db922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03D43D-1B4F-48E4-813D-3B0782972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64084f-0746-4de1-9064-f20362dc7633"/>
    <ds:schemaRef ds:uri="9ff7f231-e8ba-4a1f-bd95-c5a3db922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C322F-76F5-4FAD-B9DB-F9F56E4C3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19C08-F758-4341-B3AD-6F92A182F768}">
  <ds:schemaRefs>
    <ds:schemaRef ds:uri="6464084f-0746-4de1-9064-f20362dc763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ff7f231-e8ba-4a1f-bd95-c5a3db9224a9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Tool Room Coordinator Job Description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 Room Coordinator Job Description</dc:title>
  <dc:subject/>
  <dc:creator>RHasson</dc:creator>
  <cp:keywords/>
  <dc:description/>
  <cp:lastModifiedBy>Zulma Johnson</cp:lastModifiedBy>
  <cp:revision>8</cp:revision>
  <cp:lastPrinted>2019-08-22T17:37:00Z</cp:lastPrinted>
  <dcterms:created xsi:type="dcterms:W3CDTF">2019-08-22T17:30:00Z</dcterms:created>
  <dcterms:modified xsi:type="dcterms:W3CDTF">2019-08-22T17:51:00Z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2019-06-14T00:00:00Z</vt:filetime>
  </property>
  <property fmtid="{D5CDD505-2E9C-101B-9397-08002B2CF9AE}" pid="4" name="ContentTypeId">
    <vt:lpwstr>0x010100792C649A30612D40943A26F1C1CC9F98</vt:lpwstr>
  </property>
</Properties>
</file>